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62" w:rsidRPr="00C20B62" w:rsidRDefault="00C20B62" w:rsidP="00C20B6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</w:rPr>
      </w:pPr>
      <w:r w:rsidRPr="00C20B6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Pancake Recipe</w:t>
      </w:r>
      <w:bookmarkStart w:id="0" w:name="_GoBack"/>
      <w:bookmarkEnd w:id="0"/>
    </w:p>
    <w:p w:rsidR="00C20B62" w:rsidRPr="00C20B62" w:rsidRDefault="00C20B62" w:rsidP="00C20B6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Sourc</w:t>
      </w:r>
      <w:r w:rsidRPr="00C20B62">
        <w:rPr>
          <w:rFonts w:ascii="Times New Roman" w:eastAsia="Times New Roman" w:hAnsi="Times New Roman" w:cs="Times New Roman"/>
          <w:color w:val="000000" w:themeColor="text1"/>
        </w:rPr>
        <w:t xml:space="preserve">e:  </w:t>
      </w:r>
      <w:hyperlink r:id="rId5" w:history="1">
        <w:r w:rsidRPr="00C20B62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https://www.goodhousekeeping.com/food-recipes/a15177/pancakes-recipe-ghk0213/</w:t>
        </w:r>
      </w:hyperlink>
    </w:p>
    <w:p w:rsid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20B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Ingredients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C20B62" w:rsidRPr="00C20B62" w:rsidRDefault="00C20B62" w:rsidP="00C20B62">
      <w:pPr>
        <w:shd w:val="clear" w:color="auto" w:fill="FFFFFF"/>
        <w:textAlignment w:val="top"/>
        <w:rPr>
          <w:rFonts w:ascii="Charter" w:eastAsia="Times New Roman" w:hAnsi="Charter" w:cs="Times New Roman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1 c. all-purpose flour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2 tbsp. sugar</w:t>
      </w:r>
    </w:p>
    <w:p w:rsidR="00C20B62" w:rsidRDefault="00C20B62" w:rsidP="00C20B62">
      <w:pPr>
        <w:shd w:val="clear" w:color="auto" w:fill="FFFFFF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2 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teaspoons 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baking powder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</w:rPr>
      </w:pP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½ teaspoon baking soda </w:t>
      </w:r>
    </w:p>
    <w:p w:rsidR="00C20B62" w:rsidRDefault="00C20B62" w:rsidP="00C20B62">
      <w:pPr>
        <w:shd w:val="clear" w:color="auto" w:fill="FFFFFF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1/2 tsp. salt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</w:rPr>
      </w:pP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1 1/4 c. milk or buttermilk 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3 tbsp. 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melted 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butter</w:t>
      </w:r>
    </w:p>
    <w:p w:rsidR="00C20B62" w:rsidRDefault="00C20B62" w:rsidP="00C20B62">
      <w:pPr>
        <w:shd w:val="clear" w:color="auto" w:fill="FFFFFF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1 large egg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>, beaten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</w:rPr>
      </w:pPr>
    </w:p>
    <w:p w:rsidR="00C20B62" w:rsidRPr="00C20B62" w:rsidRDefault="00C20B62" w:rsidP="00C20B62">
      <w:pPr>
        <w:shd w:val="clear" w:color="auto" w:fill="FFFFFF"/>
        <w:spacing w:after="100" w:afterAutospacing="1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vegetable oil for brushing pan</w:t>
      </w:r>
    </w:p>
    <w:p w:rsidR="00C20B62" w:rsidRPr="00C20B62" w:rsidRDefault="00C20B62" w:rsidP="00C20B62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20B6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Directions</w:t>
      </w:r>
    </w:p>
    <w:p w:rsidR="00C20B62" w:rsidRDefault="00C20B62" w:rsidP="00C20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In large bowl, whisk 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together 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flour, sugar, baking powder,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 baking soda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 and salt. </w:t>
      </w:r>
    </w:p>
    <w:p w:rsidR="00C20B62" w:rsidRDefault="00C20B62" w:rsidP="00C20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Add milk, 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melted 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butter and, 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beaten 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egg; 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>STIR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 until flour is moistened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 xml:space="preserve"> (not whisk).</w:t>
      </w:r>
    </w:p>
    <w:p w:rsidR="00C20B62" w:rsidRDefault="00C20B62" w:rsidP="00C20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Heat </w:t>
      </w:r>
      <w:r>
        <w:rPr>
          <w:rFonts w:ascii="Charter" w:eastAsia="Times New Roman" w:hAnsi="Charter" w:cs="Times New Roman"/>
          <w:color w:val="000000"/>
          <w:sz w:val="29"/>
          <w:szCs w:val="29"/>
        </w:rPr>
        <w:t>skillet</w:t>
      </w: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 or </w:t>
      </w:r>
      <w:hyperlink r:id="rId6" w:tgtFrame="_blank" w:history="1">
        <w:r w:rsidRPr="00C20B62">
          <w:rPr>
            <w:rFonts w:ascii="Charter" w:eastAsia="Times New Roman" w:hAnsi="Charter" w:cs="Times New Roman"/>
            <w:color w:val="000000"/>
            <w:sz w:val="29"/>
            <w:szCs w:val="29"/>
          </w:rPr>
          <w:t>griddle</w:t>
        </w:r>
      </w:hyperlink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 over medium heat until drop of water sizzles; brush lightly with oil. </w:t>
      </w:r>
    </w:p>
    <w:p w:rsidR="00C20B62" w:rsidRDefault="00C20B62" w:rsidP="00C20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 xml:space="preserve">In batches, scoop batter by scant 1/4-cupfuls into skillet, spreading to 3 1/2 inches each. Cook 2 to 3 minutes or until bubbly and edges are dry. </w:t>
      </w:r>
    </w:p>
    <w:p w:rsidR="00C20B62" w:rsidRPr="00C20B62" w:rsidRDefault="00C20B62" w:rsidP="00C20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With </w:t>
      </w:r>
      <w:hyperlink r:id="rId7" w:tgtFrame="_blank" w:history="1">
        <w:r w:rsidRPr="00C20B62">
          <w:rPr>
            <w:rFonts w:ascii="Charter" w:eastAsia="Times New Roman" w:hAnsi="Charter" w:cs="Times New Roman"/>
            <w:color w:val="000000"/>
            <w:sz w:val="29"/>
            <w:szCs w:val="29"/>
            <w:u w:val="single"/>
          </w:rPr>
          <w:t>wide spatula</w:t>
        </w:r>
      </w:hyperlink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, turn; cook 2 minutes more or until golden. Transfer to platter or keep warm on a cookie sheet in 225°F oven.</w:t>
      </w:r>
    </w:p>
    <w:p w:rsidR="00C20B62" w:rsidRPr="00C20B62" w:rsidRDefault="00C20B62" w:rsidP="00C20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textAlignment w:val="top"/>
        <w:rPr>
          <w:rFonts w:ascii="Charter" w:eastAsia="Times New Roman" w:hAnsi="Charter" w:cs="Times New Roman"/>
          <w:color w:val="000000"/>
          <w:sz w:val="29"/>
          <w:szCs w:val="29"/>
        </w:rPr>
      </w:pPr>
      <w:r w:rsidRPr="00C20B62">
        <w:rPr>
          <w:rFonts w:ascii="Charter" w:eastAsia="Times New Roman" w:hAnsi="Charter" w:cs="Times New Roman"/>
          <w:color w:val="000000"/>
          <w:sz w:val="29"/>
          <w:szCs w:val="29"/>
        </w:rPr>
        <w:t>Repeat with remaining batter, brushing griddle with more oil if necessary.</w:t>
      </w:r>
    </w:p>
    <w:p w:rsidR="002653F0" w:rsidRDefault="00C20B62"/>
    <w:sectPr w:rsidR="002653F0" w:rsidSect="00C20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F23"/>
    <w:multiLevelType w:val="multilevel"/>
    <w:tmpl w:val="79CE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2"/>
    <w:rsid w:val="00002F5F"/>
    <w:rsid w:val="00492EE2"/>
    <w:rsid w:val="00C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6D495"/>
  <w15:chartTrackingRefBased/>
  <w15:docId w15:val="{06D82EBE-7609-0A4F-B5D8-8D81DA2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amount">
    <w:name w:val="ingredient-amount"/>
    <w:basedOn w:val="DefaultParagraphFont"/>
    <w:rsid w:val="00C20B62"/>
  </w:style>
  <w:style w:type="character" w:customStyle="1" w:styleId="ingredient-description">
    <w:name w:val="ingredient-description"/>
    <w:basedOn w:val="DefaultParagraphFont"/>
    <w:rsid w:val="00C20B62"/>
  </w:style>
  <w:style w:type="paragraph" w:styleId="NormalWeb">
    <w:name w:val="Normal (Web)"/>
    <w:basedOn w:val="Normal"/>
    <w:uiPriority w:val="99"/>
    <w:semiHidden/>
    <w:unhideWhenUsed/>
    <w:rsid w:val="00C20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0B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9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OXO-Silicone-Flexible-Pancake-Spatula/dp/B000ND5CBG/?tag=goodhousekeeping_auto-append-20&amp;ascsubtag=%5bartid|10055.r.15177%5bsrc|%5bch|%5blt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Presto-22-inch-Electric-Griddle-Removable/dp/B005FYF3OY?tag=goodhousekeeping_auto-append-20&amp;ascsubtag=%5bartid|10055.r.15177%5bsrc|%5bch|%5blt|" TargetMode="External"/><Relationship Id="rId5" Type="http://schemas.openxmlformats.org/officeDocument/2006/relationships/hyperlink" Target="https://www.goodhousekeeping.com/food-recipes/a15177/pancakes-recipe-ghk02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2019-09-30T16:47:00Z</dcterms:created>
  <dcterms:modified xsi:type="dcterms:W3CDTF">2019-09-30T16:56:00Z</dcterms:modified>
</cp:coreProperties>
</file>