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74E3" w14:textId="77777777" w:rsidR="0048326D" w:rsidRPr="0048326D" w:rsidRDefault="0048326D" w:rsidP="0048326D">
      <w:pPr>
        <w:shd w:val="clear" w:color="auto" w:fill="FFFFFF"/>
        <w:jc w:val="center"/>
        <w:rPr>
          <w:rFonts w:ascii="Archer B" w:eastAsia="Times New Roman" w:hAnsi="Archer B" w:cs="Times New Roman"/>
          <w:b/>
          <w:color w:val="000000" w:themeColor="text1"/>
          <w:sz w:val="56"/>
          <w:szCs w:val="56"/>
        </w:rPr>
      </w:pPr>
      <w:r w:rsidRPr="0048326D">
        <w:rPr>
          <w:rFonts w:ascii="Archer B" w:eastAsia="Times New Roman" w:hAnsi="Archer B" w:cs="Times New Roman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58FCBF0" wp14:editId="288FA695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2209074" cy="2209074"/>
            <wp:effectExtent l="0" t="0" r="1270" b="1270"/>
            <wp:wrapTight wrapText="bothSides">
              <wp:wrapPolygon edited="0">
                <wp:start x="0" y="0"/>
                <wp:lineTo x="0" y="21364"/>
                <wp:lineTo x="21364" y="21364"/>
                <wp:lineTo x="21364" y="0"/>
                <wp:lineTo x="0" y="0"/>
              </wp:wrapPolygon>
            </wp:wrapTight>
            <wp:docPr id="3" name="Picture 3" descr="ich Chocolate Pumpkin Truf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 Chocolate Pumpkin Truff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74" cy="220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26D">
        <w:rPr>
          <w:rFonts w:ascii="Archer B" w:eastAsia="Times New Roman" w:hAnsi="Archer B" w:cs="Times New Roman"/>
          <w:b/>
          <w:color w:val="000000" w:themeColor="text1"/>
          <w:sz w:val="48"/>
          <w:szCs w:val="48"/>
        </w:rPr>
        <w:t>R</w:t>
      </w:r>
      <w:r w:rsidRPr="0048326D">
        <w:rPr>
          <w:rFonts w:ascii="Archer B" w:eastAsia="Times New Roman" w:hAnsi="Archer B" w:cs="Times New Roman"/>
          <w:b/>
          <w:color w:val="000000" w:themeColor="text1"/>
          <w:sz w:val="56"/>
          <w:szCs w:val="56"/>
        </w:rPr>
        <w:t>ich Chocolate Pumpkin Truffles</w:t>
      </w:r>
    </w:p>
    <w:p w14:paraId="0C7B0980" w14:textId="77777777" w:rsidR="0048326D" w:rsidRDefault="0048326D" w:rsidP="0048326D">
      <w:pPr>
        <w:shd w:val="clear" w:color="auto" w:fill="FFFFFF"/>
        <w:rPr>
          <w:rFonts w:ascii="Archer B" w:eastAsia="Times New Roman" w:hAnsi="Archer B" w:cs="Times New Roman"/>
          <w:b/>
          <w:color w:val="000000" w:themeColor="text1"/>
          <w:sz w:val="48"/>
          <w:szCs w:val="48"/>
        </w:rPr>
      </w:pPr>
    </w:p>
    <w:p w14:paraId="67282F97" w14:textId="77777777" w:rsidR="0048326D" w:rsidRDefault="0048326D" w:rsidP="0048326D">
      <w:pPr>
        <w:shd w:val="clear" w:color="auto" w:fill="FFFFFF"/>
        <w:rPr>
          <w:rFonts w:ascii="Archer B" w:eastAsia="Times New Roman" w:hAnsi="Archer B" w:cs="Times New Roman"/>
          <w:b/>
          <w:color w:val="000000" w:themeColor="text1"/>
          <w:sz w:val="48"/>
          <w:szCs w:val="48"/>
        </w:rPr>
      </w:pPr>
    </w:p>
    <w:p w14:paraId="0BB6A7A0" w14:textId="77777777" w:rsidR="0048326D" w:rsidRDefault="0048326D" w:rsidP="0048326D">
      <w:pPr>
        <w:shd w:val="clear" w:color="auto" w:fill="FFFFFF"/>
        <w:rPr>
          <w:rFonts w:ascii="Archer B" w:eastAsia="Times New Roman" w:hAnsi="Archer B" w:cs="Times New Roman"/>
          <w:b/>
          <w:color w:val="000000" w:themeColor="text1"/>
          <w:sz w:val="48"/>
          <w:szCs w:val="48"/>
        </w:rPr>
      </w:pPr>
    </w:p>
    <w:p w14:paraId="79494A96" w14:textId="77777777" w:rsidR="0048326D" w:rsidRDefault="0048326D" w:rsidP="0048326D">
      <w:pPr>
        <w:shd w:val="clear" w:color="auto" w:fill="FFFFFF"/>
        <w:rPr>
          <w:rFonts w:ascii="Archer B" w:eastAsia="Times New Roman" w:hAnsi="Archer B" w:cs="Times New Roman"/>
          <w:b/>
          <w:color w:val="000000" w:themeColor="text1"/>
          <w:sz w:val="48"/>
          <w:szCs w:val="48"/>
        </w:rPr>
      </w:pPr>
    </w:p>
    <w:p w14:paraId="0BBF55CE" w14:textId="77777777" w:rsidR="0048326D" w:rsidRPr="0048326D" w:rsidRDefault="0048326D" w:rsidP="0048326D">
      <w:pPr>
        <w:shd w:val="clear" w:color="auto" w:fill="FFFFFF"/>
        <w:rPr>
          <w:rFonts w:ascii="Archer B" w:eastAsia="Times New Roman" w:hAnsi="Archer B" w:cs="Times New Roman"/>
          <w:b/>
          <w:color w:val="000000" w:themeColor="text1"/>
          <w:sz w:val="48"/>
          <w:szCs w:val="48"/>
        </w:rPr>
      </w:pPr>
      <w:bookmarkStart w:id="0" w:name="_GoBack"/>
      <w:bookmarkEnd w:id="0"/>
    </w:p>
    <w:p w14:paraId="464B764F" w14:textId="77777777" w:rsidR="0048326D" w:rsidRPr="0048326D" w:rsidRDefault="0048326D" w:rsidP="0048326D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</w:pPr>
      <w:r w:rsidRPr="0048326D"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  <w:t>2 1/2 cups crushed vanilla wafers (about 62)</w:t>
      </w:r>
    </w:p>
    <w:p w14:paraId="5806908F" w14:textId="77777777" w:rsidR="0048326D" w:rsidRPr="0048326D" w:rsidRDefault="0048326D" w:rsidP="0048326D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</w:pPr>
      <w:r w:rsidRPr="0048326D"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  <w:t>1 cup ground, toasted almonds</w:t>
      </w:r>
    </w:p>
    <w:p w14:paraId="0EE4B251" w14:textId="77777777" w:rsidR="0048326D" w:rsidRPr="0048326D" w:rsidRDefault="0048326D" w:rsidP="0048326D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</w:pPr>
      <w:r w:rsidRPr="0048326D"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  <w:t>3/4 cup powdered sugar, divided</w:t>
      </w:r>
    </w:p>
    <w:p w14:paraId="76998445" w14:textId="77777777" w:rsidR="0048326D" w:rsidRPr="0048326D" w:rsidRDefault="0048326D" w:rsidP="0048326D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</w:pPr>
      <w:r w:rsidRPr="0048326D"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  <w:t>2 teaspoons ground cinnamon</w:t>
      </w:r>
    </w:p>
    <w:p w14:paraId="7A7449C4" w14:textId="77777777" w:rsidR="0048326D" w:rsidRPr="0048326D" w:rsidRDefault="0048326D" w:rsidP="0048326D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</w:pPr>
      <w:r w:rsidRPr="0048326D"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  <w:t>1 cup </w:t>
      </w:r>
      <w:hyperlink r:id="rId6" w:history="1">
        <w:r w:rsidRPr="0048326D">
          <w:rPr>
            <w:rFonts w:ascii="Archer B" w:eastAsia="Times New Roman" w:hAnsi="Archer B" w:cs="Times New Roman"/>
            <w:b/>
            <w:bCs/>
            <w:color w:val="000000" w:themeColor="text1"/>
            <w:sz w:val="27"/>
            <w:szCs w:val="27"/>
            <w:u w:val="single"/>
          </w:rPr>
          <w:t>NESTLÉ® TOLL HOUSE® Semi-Sweet Chocolate Morsels, (6-oz) melted*</w:t>
        </w:r>
      </w:hyperlink>
    </w:p>
    <w:p w14:paraId="5A3EEA66" w14:textId="77777777" w:rsidR="0048326D" w:rsidRPr="0048326D" w:rsidRDefault="0048326D" w:rsidP="0048326D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</w:pPr>
      <w:r w:rsidRPr="0048326D"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  <w:t>1/2 cup </w:t>
      </w:r>
      <w:hyperlink r:id="rId7" w:history="1">
        <w:r w:rsidRPr="0048326D">
          <w:rPr>
            <w:rFonts w:ascii="Archer B" w:eastAsia="Times New Roman" w:hAnsi="Archer B" w:cs="Times New Roman"/>
            <w:b/>
            <w:bCs/>
            <w:color w:val="000000" w:themeColor="text1"/>
            <w:sz w:val="27"/>
            <w:szCs w:val="27"/>
            <w:u w:val="single"/>
          </w:rPr>
          <w:t>LIBBY'S® 100% Pure Pumpkin</w:t>
        </w:r>
      </w:hyperlink>
    </w:p>
    <w:p w14:paraId="3AB3312F" w14:textId="77777777" w:rsidR="0048326D" w:rsidRPr="0048326D" w:rsidRDefault="0048326D" w:rsidP="0048326D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</w:pPr>
      <w:r w:rsidRPr="0048326D"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  <w:t>1/3 cup coffee liqueur**</w:t>
      </w:r>
    </w:p>
    <w:p w14:paraId="0772A1A8" w14:textId="77777777" w:rsidR="0048326D" w:rsidRPr="0048326D" w:rsidRDefault="0048326D" w:rsidP="0048326D">
      <w:pPr>
        <w:shd w:val="clear" w:color="auto" w:fill="FFFFFF"/>
        <w:textAlignment w:val="top"/>
        <w:rPr>
          <w:rFonts w:ascii="Archer B" w:eastAsia="Times New Roman" w:hAnsi="Archer B" w:cs="Times New Roman"/>
          <w:color w:val="666666"/>
        </w:rPr>
      </w:pPr>
      <w:r w:rsidRPr="0048326D">
        <w:rPr>
          <w:rFonts w:ascii="Archer B" w:eastAsia="Times New Roman" w:hAnsi="Archer B" w:cs="Times New Roman"/>
          <w:noProof/>
          <w:color w:val="0000FF"/>
        </w:rPr>
        <w:drawing>
          <wp:inline distT="0" distB="0" distL="0" distR="0" wp14:anchorId="29F6674A" wp14:editId="6CE54E75">
            <wp:extent cx="2258060" cy="2258060"/>
            <wp:effectExtent l="0" t="0" r="2540" b="2540"/>
            <wp:docPr id="2" name="Picture 2" descr="ESTLÉ® TOLL HOUSE® Semi-Sweet Chocolate Morse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LÉ® TOLL HOUSE® Semi-Sweet Chocolate Morse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76" cy="225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26D">
        <w:rPr>
          <w:rFonts w:ascii="Archer B" w:eastAsia="Times New Roman" w:hAnsi="Archer B" w:cs="Times New Roman"/>
          <w:noProof/>
          <w:color w:val="0000FF"/>
        </w:rPr>
        <w:drawing>
          <wp:inline distT="0" distB="0" distL="0" distR="0" wp14:anchorId="33FFD0C5" wp14:editId="77F8EF8D">
            <wp:extent cx="2005421" cy="2005421"/>
            <wp:effectExtent l="0" t="0" r="1270" b="1270"/>
            <wp:docPr id="1" name="Picture 1" descr="IBBY'S® 100% Pure Pumpk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BY'S® 100% Pure Pumpki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94" cy="200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6BBE" w14:textId="77777777" w:rsidR="0048326D" w:rsidRDefault="0048326D" w:rsidP="0048326D">
      <w:pPr>
        <w:shd w:val="clear" w:color="auto" w:fill="FFFFFF"/>
        <w:textAlignment w:val="center"/>
        <w:outlineLvl w:val="1"/>
        <w:rPr>
          <w:rFonts w:ascii="Archer B" w:eastAsia="Times New Roman" w:hAnsi="Archer B" w:cs="Times New Roman"/>
          <w:caps/>
          <w:color w:val="000000" w:themeColor="text1"/>
          <w:sz w:val="40"/>
          <w:szCs w:val="40"/>
        </w:rPr>
      </w:pPr>
      <w:r w:rsidRPr="0048326D">
        <w:rPr>
          <w:rFonts w:ascii="Archer B" w:eastAsia="Times New Roman" w:hAnsi="Archer B" w:cs="Times New Roman"/>
          <w:caps/>
          <w:color w:val="000000" w:themeColor="text1"/>
          <w:sz w:val="40"/>
          <w:szCs w:val="40"/>
        </w:rPr>
        <w:t>INSTRUCTIONS</w:t>
      </w:r>
    </w:p>
    <w:p w14:paraId="32223D54" w14:textId="77777777" w:rsidR="0048326D" w:rsidRPr="0048326D" w:rsidRDefault="0048326D" w:rsidP="0048326D">
      <w:pPr>
        <w:shd w:val="clear" w:color="auto" w:fill="FFFFFF"/>
        <w:textAlignment w:val="center"/>
        <w:outlineLvl w:val="1"/>
        <w:rPr>
          <w:rFonts w:ascii="Archer B" w:eastAsia="Times New Roman" w:hAnsi="Archer B" w:cs="Times New Roman"/>
          <w:caps/>
          <w:color w:val="000000" w:themeColor="text1"/>
          <w:sz w:val="40"/>
          <w:szCs w:val="40"/>
        </w:rPr>
      </w:pPr>
    </w:p>
    <w:p w14:paraId="6697892B" w14:textId="77777777" w:rsidR="0048326D" w:rsidRPr="0048326D" w:rsidRDefault="0048326D" w:rsidP="0048326D">
      <w:pPr>
        <w:shd w:val="clear" w:color="auto" w:fill="FFFFFF"/>
        <w:textAlignment w:val="top"/>
        <w:rPr>
          <w:rFonts w:ascii="Archer B" w:eastAsia="Times New Roman" w:hAnsi="Archer B" w:cs="Times New Roman"/>
          <w:color w:val="000000" w:themeColor="text1"/>
          <w:sz w:val="27"/>
          <w:szCs w:val="27"/>
        </w:rPr>
      </w:pPr>
      <w:r w:rsidRPr="0048326D">
        <w:rPr>
          <w:rFonts w:ascii="Archer B" w:eastAsia="Times New Roman" w:hAnsi="Archer B" w:cs="Times New Roman"/>
          <w:b/>
          <w:bCs/>
          <w:color w:val="000000" w:themeColor="text1"/>
          <w:sz w:val="27"/>
          <w:szCs w:val="27"/>
        </w:rPr>
        <w:t>COMBINE</w:t>
      </w:r>
      <w:r w:rsidRPr="0048326D">
        <w:rPr>
          <w:rFonts w:ascii="Archer B" w:eastAsia="Times New Roman" w:hAnsi="Archer B" w:cs="Times New Roman"/>
          <w:color w:val="000000" w:themeColor="text1"/>
          <w:sz w:val="27"/>
          <w:szCs w:val="27"/>
        </w:rPr>
        <w:t> crushed cookies, ground almonds, 1/2 cup powdered sugar and cinnamon in medium bowl. Blend in melted chocolate, pumpkin and coffee liqueur. Shape into 1-inch balls. Refrigerate. Dust with remaining powdered sugar just before serving.</w:t>
      </w:r>
      <w:r w:rsidRPr="0048326D">
        <w:rPr>
          <w:rFonts w:ascii="Archer B" w:eastAsia="Times New Roman" w:hAnsi="Archer B" w:cs="Times New Roman"/>
          <w:color w:val="000000" w:themeColor="text1"/>
          <w:sz w:val="27"/>
          <w:szCs w:val="27"/>
        </w:rPr>
        <w:br/>
      </w:r>
      <w:r w:rsidRPr="0048326D">
        <w:rPr>
          <w:rFonts w:ascii="Archer B" w:eastAsia="Times New Roman" w:hAnsi="Archer B" w:cs="Times New Roman"/>
          <w:color w:val="000000" w:themeColor="text1"/>
          <w:sz w:val="27"/>
          <w:szCs w:val="27"/>
        </w:rPr>
        <w:br/>
        <w:t>* Follow melting direction on NESTLÉ® package.</w:t>
      </w:r>
      <w:r w:rsidRPr="0048326D">
        <w:rPr>
          <w:rFonts w:ascii="PMingLiU" w:eastAsia="PMingLiU" w:hAnsi="PMingLiU" w:cs="PMingLiU"/>
          <w:color w:val="000000" w:themeColor="text1"/>
          <w:sz w:val="27"/>
          <w:szCs w:val="27"/>
        </w:rPr>
        <w:br/>
      </w:r>
      <w:r w:rsidRPr="0048326D">
        <w:rPr>
          <w:rFonts w:ascii="PMingLiU" w:eastAsia="PMingLiU" w:hAnsi="PMingLiU" w:cs="PMingLiU"/>
          <w:color w:val="000000" w:themeColor="text1"/>
          <w:sz w:val="27"/>
          <w:szCs w:val="27"/>
        </w:rPr>
        <w:br/>
      </w:r>
      <w:r w:rsidRPr="0048326D">
        <w:rPr>
          <w:rFonts w:ascii="Archer B" w:eastAsia="Times New Roman" w:hAnsi="Archer B" w:cs="Times New Roman"/>
          <w:color w:val="000000" w:themeColor="text1"/>
          <w:sz w:val="27"/>
          <w:szCs w:val="27"/>
        </w:rPr>
        <w:t>**1/3 cup apple juice can be used instead of coffee liqueur.</w:t>
      </w:r>
    </w:p>
    <w:p w14:paraId="5E7625AA" w14:textId="77777777" w:rsidR="009226E8" w:rsidRDefault="0048326D"/>
    <w:sectPr w:rsidR="009226E8" w:rsidSect="0048326D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cher B">
    <w:altName w:val="Times New Roman"/>
    <w:panose1 w:val="00000000000000000000"/>
    <w:charset w:val="00"/>
    <w:family w:val="roman"/>
    <w:notTrueType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607C3"/>
    <w:multiLevelType w:val="multilevel"/>
    <w:tmpl w:val="D28A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71735"/>
    <w:multiLevelType w:val="multilevel"/>
    <w:tmpl w:val="E4E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26F1F"/>
    <w:multiLevelType w:val="multilevel"/>
    <w:tmpl w:val="71E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6D"/>
    <w:rsid w:val="0048326D"/>
    <w:rsid w:val="006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0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26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326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326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8326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26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326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326D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8326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326D"/>
    <w:rPr>
      <w:color w:val="0000FF"/>
      <w:u w:val="single"/>
    </w:rPr>
  </w:style>
  <w:style w:type="character" w:customStyle="1" w:styleId="bv-rating-stars">
    <w:name w:val="bv-rating-stars"/>
    <w:basedOn w:val="DefaultParagraphFont"/>
    <w:rsid w:val="0048326D"/>
  </w:style>
  <w:style w:type="character" w:customStyle="1" w:styleId="bv-rating-stars-on">
    <w:name w:val="bv-rating-stars-on"/>
    <w:basedOn w:val="DefaultParagraphFont"/>
    <w:rsid w:val="0048326D"/>
  </w:style>
  <w:style w:type="character" w:customStyle="1" w:styleId="bv-off-screen">
    <w:name w:val="bv-off-screen"/>
    <w:basedOn w:val="DefaultParagraphFont"/>
    <w:rsid w:val="0048326D"/>
  </w:style>
  <w:style w:type="character" w:customStyle="1" w:styleId="apple-converted-space">
    <w:name w:val="apple-converted-space"/>
    <w:basedOn w:val="DefaultParagraphFont"/>
    <w:rsid w:val="0048326D"/>
  </w:style>
  <w:style w:type="character" w:customStyle="1" w:styleId="bv-rating-ratio-count">
    <w:name w:val="bv-rating-ratio-count"/>
    <w:basedOn w:val="DefaultParagraphFont"/>
    <w:rsid w:val="0048326D"/>
  </w:style>
  <w:style w:type="paragraph" w:customStyle="1" w:styleId="bold">
    <w:name w:val="bold"/>
    <w:basedOn w:val="Normal"/>
    <w:rsid w:val="004832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context">
    <w:name w:val="icon__text"/>
    <w:basedOn w:val="DefaultParagraphFont"/>
    <w:rsid w:val="0048326D"/>
  </w:style>
  <w:style w:type="character" w:customStyle="1" w:styleId="favoritecount">
    <w:name w:val="favorite__count"/>
    <w:basedOn w:val="DefaultParagraphFont"/>
    <w:rsid w:val="0048326D"/>
  </w:style>
  <w:style w:type="character" w:customStyle="1" w:styleId="pin1473818797172count">
    <w:name w:val="pin_1473818797172_count"/>
    <w:basedOn w:val="DefaultParagraphFont"/>
    <w:rsid w:val="0048326D"/>
  </w:style>
  <w:style w:type="character" w:customStyle="1" w:styleId="statitem">
    <w:name w:val="stat__item"/>
    <w:basedOn w:val="DefaultParagraphFont"/>
    <w:rsid w:val="0048326D"/>
  </w:style>
  <w:style w:type="character" w:customStyle="1" w:styleId="statvalue">
    <w:name w:val="stat__value"/>
    <w:basedOn w:val="DefaultParagraphFont"/>
    <w:rsid w:val="0048326D"/>
  </w:style>
  <w:style w:type="character" w:customStyle="1" w:styleId="statserving-description">
    <w:name w:val="stat__serving-description"/>
    <w:basedOn w:val="DefaultParagraphFont"/>
    <w:rsid w:val="0048326D"/>
  </w:style>
  <w:style w:type="character" w:customStyle="1" w:styleId="name">
    <w:name w:val="name"/>
    <w:basedOn w:val="DefaultParagraphFont"/>
    <w:rsid w:val="0048326D"/>
  </w:style>
  <w:style w:type="paragraph" w:customStyle="1" w:styleId="red">
    <w:name w:val="red"/>
    <w:basedOn w:val="Normal"/>
    <w:rsid w:val="0048326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064">
          <w:marLeft w:val="0"/>
          <w:marRight w:val="0"/>
          <w:marTop w:val="0"/>
          <w:marBottom w:val="300"/>
          <w:divBdr>
            <w:top w:val="none" w:sz="0" w:space="0" w:color="FF9B2E"/>
            <w:left w:val="none" w:sz="0" w:space="0" w:color="FF9B2E"/>
            <w:bottom w:val="dotted" w:sz="12" w:space="0" w:color="FF9B2E"/>
            <w:right w:val="none" w:sz="0" w:space="0" w:color="FF9B2E"/>
          </w:divBdr>
          <w:divsChild>
            <w:div w:id="11166060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37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3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45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749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73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7808">
                  <w:marLeft w:val="0"/>
                  <w:marRight w:val="0"/>
                  <w:marTop w:val="0"/>
                  <w:marBottom w:val="300"/>
                  <w:divBdr>
                    <w:top w:val="none" w:sz="0" w:space="14" w:color="7F7F7F"/>
                    <w:left w:val="none" w:sz="0" w:space="0" w:color="7F7F7F"/>
                    <w:bottom w:val="dotted" w:sz="12" w:space="11" w:color="7F7F7F"/>
                    <w:right w:val="none" w:sz="0" w:space="0" w:color="7F7F7F"/>
                  </w:divBdr>
                </w:div>
                <w:div w:id="3161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verybestbaking.com/products/4031/tollhouse/nestle-toll-house-semi-sweet-chocolate-morsels/?recipeBrand=libbys&amp;fromRecipeId=28795" TargetMode="External"/><Relationship Id="rId7" Type="http://schemas.openxmlformats.org/officeDocument/2006/relationships/hyperlink" Target="https://www.verybestbaking.com/products/3929/libbys/libbys-100-pure-pumpkin/?recipeBrand=libbys&amp;fromRecipeId=28795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Macintosh Word</Application>
  <DocSecurity>0</DocSecurity>
  <Lines>6</Lines>
  <Paragraphs>1</Paragraphs>
  <ScaleCrop>false</ScaleCrop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2016-09-14T02:06:00Z</dcterms:created>
  <dcterms:modified xsi:type="dcterms:W3CDTF">2016-09-14T02:09:00Z</dcterms:modified>
</cp:coreProperties>
</file>